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BEBE" w14:textId="5AEC54E6" w:rsidR="00B92DD2" w:rsidRPr="00B92DD2" w:rsidRDefault="00B92DD2" w:rsidP="00B92DD2">
      <w:pPr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bCs/>
          <w:sz w:val="24"/>
          <w:szCs w:val="24"/>
        </w:rPr>
        <w:t>IL DIRIGENTE</w:t>
      </w:r>
      <w:r w:rsidR="00094215">
        <w:rPr>
          <w:rFonts w:ascii="Garamond" w:hAnsi="Garamond"/>
          <w:b/>
          <w:bCs/>
          <w:sz w:val="24"/>
          <w:szCs w:val="24"/>
        </w:rPr>
        <w:t xml:space="preserve"> SCOLASTICO</w:t>
      </w:r>
    </w:p>
    <w:p w14:paraId="5513C4B9" w14:textId="77777777" w:rsidR="00B92DD2" w:rsidRDefault="00B92DD2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E4DFF" w:rsidRPr="009A0052" w14:paraId="7BCBFB97" w14:textId="77777777" w:rsidTr="00283719">
        <w:tc>
          <w:tcPr>
            <w:tcW w:w="1951" w:type="dxa"/>
          </w:tcPr>
          <w:p w14:paraId="4424974A" w14:textId="280A8E7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ACCBE29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8014A" w14:textId="2F22A4C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674637EA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DC0984" w14:textId="539C3D6F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1365C9F3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D7A00B" w14:textId="74879459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7200DB9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215C4A" w14:textId="5F6240B5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406DB792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DF566E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D44548" w14:textId="6FCD751D" w:rsidR="00FD4349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415D1FB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1107A7" w14:textId="6C07EC0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C5C9202" w14:textId="77777777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0DA3E3" w14:textId="5FB6A5D0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VISTO </w:t>
            </w:r>
          </w:p>
          <w:p w14:paraId="6F31A43E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DA2417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7C8856" w14:textId="2CE0674B" w:rsidR="00FD4349" w:rsidRDefault="00FD434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5114E10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3166860" w14:textId="30DFEBCA" w:rsidR="004109C9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620C38A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A6C651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5C2D2A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CC18CB8" w14:textId="7D84A4D2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4B5C73C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B0A10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4BEBF0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2A0CD7" w14:textId="28FB64B9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2E4E95E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694D3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68C204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F0A99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19777E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8201A3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FA677C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8F8559" w14:textId="03BD18DD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4F77C44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7895F0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8A7B5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6CAE6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0DB7D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42B48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710EC0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29ED65" w14:textId="720A4F42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0F25B2CE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D8C49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F590F04" w14:textId="77777777" w:rsidR="00094215" w:rsidRDefault="00094215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0354B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CECEAE" w14:textId="7491E43E" w:rsidR="004109C9" w:rsidRPr="00E32152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RITENUTO</w:t>
            </w:r>
          </w:p>
        </w:tc>
        <w:tc>
          <w:tcPr>
            <w:tcW w:w="7938" w:type="dxa"/>
          </w:tcPr>
          <w:p w14:paraId="2EBCF4EF" w14:textId="77777777" w:rsidR="003E4DFF" w:rsidRPr="00601104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01104">
              <w:rPr>
                <w:rFonts w:ascii="Garamond" w:hAnsi="Garamond"/>
                <w:sz w:val="24"/>
                <w:szCs w:val="24"/>
              </w:rPr>
              <w:lastRenderedPageBreak/>
              <w:t xml:space="preserve">il decreto del Presidente della Repubblica 10 gennaio 1957, n. 3, recante il </w:t>
            </w:r>
            <w:r w:rsidRPr="00601104">
              <w:rPr>
                <w:rFonts w:ascii="Garamond" w:hAnsi="Garamond"/>
                <w:i/>
                <w:iCs/>
                <w:sz w:val="24"/>
                <w:szCs w:val="24"/>
              </w:rPr>
              <w:t>“Testo unico delle disposizioni concernenti lo statuto degli impiegati civili dello Stato”</w:t>
            </w:r>
            <w:r w:rsidRPr="00601104">
              <w:rPr>
                <w:rFonts w:ascii="Garamond" w:hAnsi="Garamond"/>
                <w:sz w:val="24"/>
                <w:szCs w:val="24"/>
              </w:rPr>
              <w:t>;</w:t>
            </w:r>
          </w:p>
          <w:p w14:paraId="220D349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7 agosto 1990, n. 241,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078E06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16 aprile 1994, n. 297,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CB675FE" w14:textId="14C98F0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30 marzo 2001, n. 165,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Norme generali sull’ordinamento del lavoro alle dipendenze delle amministrazioni pubbliche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4D819B0" w14:textId="7FEA105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15 marzo 1997, n. 59,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D48DF6E" w14:textId="2FB1E6D3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decreto-legge 6 luglio 2011, n. 98, recante “</w:t>
            </w:r>
            <w:r w:rsidRPr="00A54F71">
              <w:rPr>
                <w:rFonts w:ascii="Garamond" w:hAnsi="Garamond"/>
                <w:i/>
                <w:iCs/>
                <w:sz w:val="24"/>
                <w:szCs w:val="24"/>
              </w:rPr>
              <w:t>Diposizioni urgenti per la stabilizzazione finanziaria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0D1438D" w14:textId="2AAACAFE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</w:t>
            </w:r>
            <w:r w:rsidRPr="00A54F71">
              <w:rPr>
                <w:rFonts w:ascii="Garamond" w:hAnsi="Garamond"/>
                <w:sz w:val="24"/>
                <w:szCs w:val="24"/>
              </w:rPr>
              <w:t>ecreto del Ministro dell'Istruzione e del Merito, di concerto con il Ministro dell'economia e delle finanze 30 giugno 2023</w:t>
            </w:r>
            <w:r>
              <w:rPr>
                <w:rFonts w:ascii="Garamond" w:hAnsi="Garamond"/>
                <w:sz w:val="24"/>
                <w:szCs w:val="24"/>
              </w:rPr>
              <w:t>, n. 127;</w:t>
            </w:r>
          </w:p>
          <w:p w14:paraId="11E653A3" w14:textId="244E9477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del Ministro dell’Istruzione e del Merito 04 luglio 2024, n. 132,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Disposizioni concernenti i criteri per l’attribuzione di incarichi di sostituzione del titolare di incarico di D.S.G.A.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A93E516" w14:textId="3A798E53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C.C.N.L. relativo al personale del Comparto istruzione e ricerca, triennio 2019-2021, del 18 gennaio 2024;</w:t>
            </w:r>
          </w:p>
          <w:p w14:paraId="2D0135FF" w14:textId="6E2298B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3B612311" w14:textId="5F4F562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altresì </w:t>
            </w: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0A86162A" w14:textId="18D4A74F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5, del C.C.N.L. “</w:t>
            </w:r>
            <w:r w:rsidRPr="00D32EDD">
              <w:rPr>
                <w:rFonts w:ascii="Garamond" w:hAnsi="Garamond"/>
                <w:i/>
                <w:iCs/>
                <w:sz w:val="24"/>
                <w:szCs w:val="24"/>
              </w:rPr>
              <w:t>l’incarico 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 w:rsidRPr="00D32EDD">
              <w:rPr>
                <w:rFonts w:ascii="Garamond" w:hAnsi="Garamond"/>
                <w:sz w:val="24"/>
                <w:szCs w:val="24"/>
              </w:rPr>
              <w:t>”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6B8F4300" w14:textId="5D335823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l’articolo 57, comma </w:t>
            </w:r>
            <w:r w:rsidR="00094215"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z w:val="24"/>
                <w:szCs w:val="24"/>
              </w:rPr>
              <w:t xml:space="preserve"> del C.C.N.L. stabilisce che “</w:t>
            </w:r>
            <w:r w:rsidR="00094215">
              <w:rPr>
                <w:rFonts w:ascii="Garamond" w:hAnsi="Garamond"/>
                <w:i/>
                <w:iCs/>
                <w:sz w:val="24"/>
                <w:szCs w:val="24"/>
              </w:rPr>
              <w:t>Nel caso in cui il titolare di incarico di DSGA si assenti per un periodo superiore a 15 giorni o comunque di durata tale da compromettere il corretto funzionamento dell’istituzione scolastica o educativa, il dirigente scolastico conferisce un incarico temporaneo di DSGA ad altro personale in servizio presso l’istituzione scolastica ed inquadrato nell’Area dei Funzionari e dell’Elevata Qualificazione o, in sua assenza, nell’Area degli Assistenti che, a sua volta, è sostituito secondo le vigenti disposizioni in materia di supplenze. L’incarico di cui al presente comma non può comunque eccedere la durata massima di tre mesi continuativi, incluse proroghe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0F4B52A" w14:textId="5109E34F" w:rsidR="00621426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presso l’Istituzione scolastica ___________________________, codice meccanografico ___________________________, il titolare di incarico di DSGA è </w:t>
            </w:r>
            <w:r w:rsidR="00094215">
              <w:rPr>
                <w:rFonts w:ascii="Garamond" w:hAnsi="Garamond"/>
                <w:sz w:val="24"/>
                <w:szCs w:val="24"/>
              </w:rPr>
              <w:t>assente per un periodo superiore a 15 giorni o comunque di durata tale da compromettere il corretto funzionamento dell’istituzione scolastica o educativa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04975A34" w14:textId="179AEDB3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di poter procedere con il conferimento dell’incarico</w:t>
            </w:r>
            <w:r w:rsidR="00903FE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94215">
              <w:rPr>
                <w:rFonts w:ascii="Garamond" w:hAnsi="Garamond"/>
                <w:sz w:val="24"/>
                <w:szCs w:val="24"/>
              </w:rPr>
              <w:t xml:space="preserve">temporaneo </w:t>
            </w:r>
            <w:r>
              <w:rPr>
                <w:rFonts w:ascii="Garamond" w:hAnsi="Garamond"/>
                <w:sz w:val="24"/>
                <w:szCs w:val="24"/>
              </w:rPr>
              <w:t xml:space="preserve">di Direttore dei Servizi Generali e Amministrativi (D.S.G.A.) al </w:t>
            </w:r>
            <w:r w:rsidR="00D32EDD">
              <w:rPr>
                <w:rFonts w:ascii="Garamond" w:hAnsi="Garamond"/>
                <w:sz w:val="24"/>
                <w:szCs w:val="24"/>
              </w:rPr>
              <w:t>sig</w:t>
            </w:r>
            <w:r>
              <w:rPr>
                <w:rFonts w:ascii="Garamond" w:hAnsi="Garamond"/>
                <w:sz w:val="24"/>
                <w:szCs w:val="24"/>
              </w:rPr>
              <w:t>. ___________________.</w:t>
            </w:r>
          </w:p>
          <w:p w14:paraId="0C8F8709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866973F" w14:textId="77777777" w:rsidR="00C916F1" w:rsidRDefault="00C916F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BC6C82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F335CA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</w:t>
            </w:r>
            <w:r w:rsidRPr="00F22F66">
              <w:rPr>
                <w:rFonts w:ascii="Garamond" w:hAnsi="Garamond"/>
                <w:b/>
                <w:bCs/>
                <w:sz w:val="24"/>
                <w:szCs w:val="24"/>
              </w:rPr>
              <w:t>DECRETA</w:t>
            </w:r>
          </w:p>
          <w:p w14:paraId="0D4D6BF9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59118" w14:textId="007EBE01" w:rsidR="00F22F66" w:rsidRP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7085D3" w14:textId="464D85A0" w:rsidR="00031941" w:rsidRDefault="00621426" w:rsidP="00D71786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A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rticolo 1 </w:t>
      </w:r>
      <w:r w:rsidR="00D71786">
        <w:rPr>
          <w:rFonts w:ascii="Garamond" w:hAnsi="Garamond"/>
          <w:b/>
          <w:bCs/>
          <w:sz w:val="24"/>
          <w:szCs w:val="24"/>
        </w:rPr>
        <w:t>–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 Oggetto</w:t>
      </w:r>
      <w:r w:rsidR="00D71786">
        <w:rPr>
          <w:rFonts w:ascii="Garamond" w:hAnsi="Garamond"/>
          <w:b/>
          <w:bCs/>
          <w:sz w:val="24"/>
          <w:szCs w:val="24"/>
        </w:rPr>
        <w:t xml:space="preserve"> dell’incarico</w:t>
      </w:r>
    </w:p>
    <w:p w14:paraId="4B9F144C" w14:textId="6AE59625" w:rsidR="00D71786" w:rsidRDefault="00D71786" w:rsidP="00D7178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="00391186">
        <w:rPr>
          <w:rFonts w:ascii="Garamond" w:hAnsi="Garamond"/>
          <w:sz w:val="24"/>
          <w:szCs w:val="24"/>
        </w:rPr>
        <w:t>Sig.</w:t>
      </w:r>
      <w:r>
        <w:rPr>
          <w:rFonts w:ascii="Garamond" w:hAnsi="Garamond"/>
          <w:sz w:val="24"/>
          <w:szCs w:val="24"/>
        </w:rPr>
        <w:t xml:space="preserve"> ___________________</w:t>
      </w:r>
      <w:r w:rsidR="002A17F7">
        <w:rPr>
          <w:rFonts w:ascii="Garamond" w:hAnsi="Garamond"/>
          <w:sz w:val="24"/>
          <w:szCs w:val="24"/>
        </w:rPr>
        <w:t xml:space="preserve">, </w:t>
      </w:r>
      <w:r w:rsidR="00094215">
        <w:rPr>
          <w:rFonts w:ascii="Garamond" w:hAnsi="Garamond"/>
          <w:sz w:val="24"/>
          <w:szCs w:val="24"/>
        </w:rPr>
        <w:t>inquadrato nell’Area __________________________</w:t>
      </w:r>
      <w:r>
        <w:rPr>
          <w:rFonts w:ascii="Garamond" w:hAnsi="Garamond"/>
          <w:sz w:val="24"/>
          <w:szCs w:val="24"/>
        </w:rPr>
        <w:t>è conferito</w:t>
      </w:r>
      <w:r w:rsidR="0009421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l’incarico </w:t>
      </w:r>
      <w:r w:rsidR="00094215">
        <w:rPr>
          <w:rFonts w:ascii="Garamond" w:hAnsi="Garamond"/>
          <w:sz w:val="24"/>
          <w:szCs w:val="24"/>
        </w:rPr>
        <w:t>temporaneo</w:t>
      </w:r>
      <w:r>
        <w:rPr>
          <w:rFonts w:ascii="Garamond" w:hAnsi="Garamond"/>
          <w:sz w:val="24"/>
          <w:szCs w:val="24"/>
        </w:rPr>
        <w:t xml:space="preserve"> di Direttore dei Servizi Generali e Amministrativi (D.S.G.A.) presso l’istituzione scolastica ___________________, codice meccanografico ________________________.</w:t>
      </w:r>
    </w:p>
    <w:p w14:paraId="47345472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 w14:textId="678CB0AD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1786"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 w14:textId="77777777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 w14:textId="397BAFAB" w:rsidR="00D71786" w:rsidRDefault="00D71786" w:rsidP="00D71786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Nello svolgimento </w:t>
      </w:r>
      <w:r w:rsidR="00094215">
        <w:rPr>
          <w:rFonts w:ascii="Garamond" w:hAnsi="Garamond"/>
          <w:sz w:val="24"/>
          <w:szCs w:val="24"/>
        </w:rPr>
        <w:t xml:space="preserve">temporaneo </w:t>
      </w:r>
      <w:r>
        <w:rPr>
          <w:rFonts w:ascii="Garamond" w:hAnsi="Garamond"/>
          <w:sz w:val="24"/>
          <w:szCs w:val="24"/>
        </w:rPr>
        <w:t xml:space="preserve">dell’incarico di cui all’articolo 1, il </w:t>
      </w:r>
      <w:r w:rsidR="00094215">
        <w:rPr>
          <w:rFonts w:ascii="Garamond" w:hAnsi="Garamond"/>
          <w:sz w:val="24"/>
          <w:szCs w:val="24"/>
        </w:rPr>
        <w:t>dipendente</w:t>
      </w:r>
      <w:r>
        <w:rPr>
          <w:rFonts w:ascii="Garamond" w:hAnsi="Garamond"/>
          <w:sz w:val="24"/>
          <w:szCs w:val="24"/>
        </w:rPr>
        <w:t>:</w:t>
      </w:r>
    </w:p>
    <w:p w14:paraId="7EA7941A" w14:textId="19F4AAD6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 w14:textId="79D31CA1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 w14:textId="5DE595A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 w14:textId="17B6F83B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 w14:textId="632DD48F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eccedente l’orario d’obbligo, quando necessario;</w:t>
      </w:r>
    </w:p>
    <w:p w14:paraId="4BE5A852" w14:textId="7320371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 w14:textId="307DBDDD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</w:t>
      </w:r>
      <w:r w:rsidR="00C249A3">
        <w:rPr>
          <w:rFonts w:ascii="Garamond" w:hAnsi="Garamond"/>
          <w:sz w:val="24"/>
          <w:szCs w:val="24"/>
        </w:rPr>
        <w:t>;</w:t>
      </w:r>
    </w:p>
    <w:p w14:paraId="670B1353" w14:textId="66C4FDE3" w:rsidR="00C249A3" w:rsidRDefault="00C249A3" w:rsidP="00C249A3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ogni ulteriore attività attribuita dalla normativa vigente</w:t>
      </w:r>
      <w:r w:rsidR="00391186">
        <w:rPr>
          <w:rFonts w:ascii="Garamond" w:hAnsi="Garamond"/>
          <w:sz w:val="24"/>
          <w:szCs w:val="24"/>
        </w:rPr>
        <w:t>, qual</w:t>
      </w:r>
      <w:r w:rsidR="00612C08">
        <w:rPr>
          <w:rFonts w:ascii="Garamond" w:hAnsi="Garamond"/>
          <w:sz w:val="24"/>
          <w:szCs w:val="24"/>
        </w:rPr>
        <w:t>e</w:t>
      </w:r>
      <w:r w:rsidR="00391186">
        <w:rPr>
          <w:rFonts w:ascii="Garamond" w:hAnsi="Garamond"/>
          <w:sz w:val="24"/>
          <w:szCs w:val="24"/>
        </w:rPr>
        <w:t>, a titolo esemplificativo, attività di studio ed elaborazione di piani e programmi richiedenti specifica specializzazione professionale; incarichi di attività tutoriale, di aggiornamento e formazione del personale.</w:t>
      </w:r>
    </w:p>
    <w:p w14:paraId="18FB5D82" w14:textId="45E28720" w:rsidR="00621426" w:rsidRPr="00621426" w:rsidRDefault="00F270B1" w:rsidP="00621426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</w:t>
      </w:r>
      <w:r w:rsidR="00621426">
        <w:rPr>
          <w:rFonts w:ascii="Garamond" w:hAnsi="Garamond"/>
          <w:sz w:val="24"/>
          <w:szCs w:val="24"/>
        </w:rPr>
        <w:t xml:space="preserve">, il </w:t>
      </w:r>
      <w:r w:rsidR="00094215">
        <w:rPr>
          <w:rFonts w:ascii="Garamond" w:hAnsi="Garamond"/>
          <w:sz w:val="24"/>
          <w:szCs w:val="24"/>
        </w:rPr>
        <w:t>dipendente</w:t>
      </w:r>
      <w:r w:rsidR="00621426">
        <w:rPr>
          <w:rFonts w:ascii="Garamond" w:hAnsi="Garamond"/>
          <w:sz w:val="24"/>
          <w:szCs w:val="24"/>
        </w:rPr>
        <w:t xml:space="preserve"> </w:t>
      </w:r>
      <w:r w:rsidR="00094215">
        <w:rPr>
          <w:rFonts w:ascii="Garamond" w:hAnsi="Garamond"/>
          <w:sz w:val="24"/>
          <w:szCs w:val="24"/>
        </w:rPr>
        <w:t>cui è conferito l’incarico temporaneo di DSGA</w:t>
      </w:r>
      <w:r w:rsidR="00903FEC">
        <w:rPr>
          <w:rFonts w:ascii="Garamond" w:hAnsi="Garamond"/>
          <w:sz w:val="24"/>
          <w:szCs w:val="24"/>
        </w:rPr>
        <w:t xml:space="preserve"> </w:t>
      </w:r>
      <w:r w:rsidR="00621426">
        <w:rPr>
          <w:rFonts w:ascii="Garamond" w:hAnsi="Garamond"/>
          <w:sz w:val="24"/>
          <w:szCs w:val="24"/>
        </w:rPr>
        <w:t xml:space="preserve">utilizza le risorse umane e strumentali assegnate all’istituzione scolastica. </w:t>
      </w:r>
    </w:p>
    <w:p w14:paraId="2547A140" w14:textId="77777777" w:rsidR="00C249A3" w:rsidRDefault="00C249A3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409AB312" w14:textId="77777777" w:rsidR="00C916F1" w:rsidRDefault="00C916F1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6EF6920B" w14:textId="68185008" w:rsidR="00D71786" w:rsidRDefault="00D71786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 w14:textId="77777777" w:rsidR="00C249A3" w:rsidRDefault="00C249A3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 w14:textId="54630B65" w:rsidR="00D71786" w:rsidRDefault="00D71786" w:rsidP="00C249A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L’incarico </w:t>
      </w:r>
      <w:r w:rsidR="00094215">
        <w:rPr>
          <w:rFonts w:ascii="Garamond" w:hAnsi="Garamond"/>
          <w:sz w:val="24"/>
          <w:szCs w:val="24"/>
        </w:rPr>
        <w:t>temporaneo</w:t>
      </w:r>
      <w:r w:rsidR="00903FEC">
        <w:rPr>
          <w:rFonts w:ascii="Garamond" w:hAnsi="Garamond"/>
          <w:sz w:val="24"/>
          <w:szCs w:val="24"/>
        </w:rPr>
        <w:t xml:space="preserve"> di </w:t>
      </w:r>
      <w:r>
        <w:rPr>
          <w:rFonts w:ascii="Garamond" w:hAnsi="Garamond"/>
          <w:sz w:val="24"/>
          <w:szCs w:val="24"/>
        </w:rPr>
        <w:t>cui all’articolo 1 decorre dal ____________ al _________.</w:t>
      </w:r>
    </w:p>
    <w:p w14:paraId="32C3B835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 w14:textId="74DF651B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C4058">
        <w:rPr>
          <w:rFonts w:ascii="Garamond" w:hAnsi="Garamond"/>
          <w:b/>
          <w:bCs/>
          <w:sz w:val="24"/>
          <w:szCs w:val="24"/>
        </w:rPr>
        <w:t>Articolo 4 – Trattamento economico</w:t>
      </w:r>
    </w:p>
    <w:p w14:paraId="34B5863E" w14:textId="77777777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2403398F" w14:textId="788D53CC" w:rsidR="00F22F66" w:rsidRPr="004C4058" w:rsidRDefault="00094215" w:rsidP="009C4238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norma dell’articolo 57, comma 2, del C.C.N.L., al personale che, in base dell’articolo 1, sostituisce il titolare di incarico di DSGA è corrisposta, per ogni giorno di effettivo servizio e con </w:t>
      </w:r>
      <w:r>
        <w:rPr>
          <w:rFonts w:ascii="Garamond" w:hAnsi="Garamond"/>
          <w:sz w:val="24"/>
          <w:szCs w:val="24"/>
        </w:rPr>
        <w:lastRenderedPageBreak/>
        <w:t>risorse a carico del fondo per il miglioramento dell’offerta formativa, l’indennità di cui all’articolo 56 del C.C.N.L., in luogo del compenso individuale accessorio</w:t>
      </w:r>
      <w:r w:rsidR="00903FEC">
        <w:rPr>
          <w:rFonts w:ascii="Garamond" w:hAnsi="Garamond"/>
          <w:sz w:val="24"/>
          <w:szCs w:val="24"/>
        </w:rPr>
        <w:t>.</w:t>
      </w:r>
    </w:p>
    <w:p w14:paraId="08469183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A4B7311" w14:textId="6C14EC1D" w:rsidR="00C249A3" w:rsidRDefault="00C249A3" w:rsidP="00C249A3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9C4238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– Dichiarazione di insussistenza di cause di incompatibilità</w:t>
      </w:r>
    </w:p>
    <w:p w14:paraId="706CEAD4" w14:textId="77777777" w:rsidR="00C249A3" w:rsidRDefault="00C249A3" w:rsidP="00C249A3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0F122B7" w14:textId="7182A845" w:rsidR="00C249A3" w:rsidRDefault="00C249A3" w:rsidP="00C249A3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conferimento dell’incarico </w:t>
      </w:r>
      <w:r w:rsidR="00094215">
        <w:rPr>
          <w:rFonts w:ascii="Garamond" w:hAnsi="Garamond"/>
          <w:sz w:val="24"/>
          <w:szCs w:val="24"/>
        </w:rPr>
        <w:t>temporaneo di DSGA</w:t>
      </w:r>
      <w:r w:rsidR="002A17F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è subordinato all’insussistenza di cause di </w:t>
      </w:r>
      <w:proofErr w:type="spellStart"/>
      <w:r>
        <w:rPr>
          <w:rFonts w:ascii="Garamond" w:hAnsi="Garamond"/>
          <w:sz w:val="24"/>
          <w:szCs w:val="24"/>
        </w:rPr>
        <w:t>inconferibilità</w:t>
      </w:r>
      <w:proofErr w:type="spellEnd"/>
      <w:r>
        <w:rPr>
          <w:rFonts w:ascii="Garamond" w:hAnsi="Garamond"/>
          <w:sz w:val="24"/>
          <w:szCs w:val="24"/>
        </w:rPr>
        <w:t xml:space="preserve"> e di incompatibilità, così come indicato dal decreto legislativo 8 aprile 2013, n. 39.</w:t>
      </w:r>
    </w:p>
    <w:p w14:paraId="391981D6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C3E16DB" w14:textId="77777777" w:rsidR="00A269BD" w:rsidRDefault="00A269BD" w:rsidP="00A269BD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 w14:textId="64B6D946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9C4238">
        <w:rPr>
          <w:rFonts w:ascii="Garamond" w:hAnsi="Garamond"/>
          <w:b/>
          <w:bCs/>
          <w:sz w:val="24"/>
          <w:szCs w:val="24"/>
        </w:rPr>
        <w:t>6</w:t>
      </w:r>
      <w:r>
        <w:rPr>
          <w:rFonts w:ascii="Garamond" w:hAnsi="Garamond"/>
          <w:b/>
          <w:bCs/>
          <w:sz w:val="24"/>
          <w:szCs w:val="24"/>
        </w:rPr>
        <w:t xml:space="preserve"> – Foro competente</w:t>
      </w:r>
    </w:p>
    <w:p w14:paraId="3DDA6528" w14:textId="77777777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3362D65" w14:textId="4BBC64ED" w:rsidR="00A269BD" w:rsidRPr="00A269BD" w:rsidRDefault="00A269BD" w:rsidP="00A269B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</w:t>
      </w:r>
      <w:r w:rsidR="00F270B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derivante dal presente incarico è competente il Foro del luogo in cui il funzionario presta servizio.</w:t>
      </w:r>
    </w:p>
    <w:p w14:paraId="3A42C716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5684EB0" w14:textId="3E4552D6" w:rsidR="00D71786" w:rsidRDefault="003E4DFF" w:rsidP="00C249A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Il presente decreto sarà trasmesso agli organi di controllo. </w:t>
      </w:r>
    </w:p>
    <w:p w14:paraId="1D116EEB" w14:textId="77777777" w:rsidR="00621426" w:rsidRDefault="00621426" w:rsidP="00C249A3">
      <w:pPr>
        <w:jc w:val="both"/>
        <w:rPr>
          <w:rFonts w:ascii="Garamond" w:hAnsi="Garamond"/>
          <w:sz w:val="24"/>
          <w:szCs w:val="24"/>
        </w:rPr>
      </w:pPr>
    </w:p>
    <w:p w14:paraId="5D08618D" w14:textId="0D7DB736" w:rsidR="00621426" w:rsidRPr="00C249A3" w:rsidRDefault="00621426" w:rsidP="0062142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</w:t>
      </w:r>
      <w:r w:rsidR="00A269BD">
        <w:rPr>
          <w:rFonts w:ascii="Garamond" w:hAnsi="Garamond"/>
          <w:sz w:val="24"/>
          <w:szCs w:val="24"/>
        </w:rPr>
        <w:t>DIRIGENTE</w:t>
      </w:r>
      <w:r w:rsidR="00094215">
        <w:rPr>
          <w:rFonts w:ascii="Garamond" w:hAnsi="Garamond"/>
          <w:sz w:val="24"/>
          <w:szCs w:val="24"/>
        </w:rPr>
        <w:t xml:space="preserve"> SCOLASTICO</w:t>
      </w:r>
    </w:p>
    <w:sectPr w:rsidR="00621426" w:rsidRPr="00C2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A2919" w14:textId="77777777" w:rsidR="00314403" w:rsidRDefault="00314403" w:rsidP="003E4DFF">
      <w:pPr>
        <w:spacing w:after="0" w:line="240" w:lineRule="auto"/>
      </w:pPr>
      <w:r>
        <w:separator/>
      </w:r>
    </w:p>
  </w:endnote>
  <w:endnote w:type="continuationSeparator" w:id="0">
    <w:p w14:paraId="6D54F7C2" w14:textId="77777777" w:rsidR="00314403" w:rsidRDefault="00314403" w:rsidP="003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B0246" w14:textId="77777777" w:rsidR="006369E7" w:rsidRDefault="006369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5101263"/>
      <w:docPartObj>
        <w:docPartGallery w:val="Page Numbers (Bottom of Page)"/>
        <w:docPartUnique/>
      </w:docPartObj>
    </w:sdtPr>
    <w:sdtEndPr/>
    <w:sdtContent>
      <w:p w14:paraId="7382A560" w14:textId="0386123B" w:rsidR="003E4DFF" w:rsidRDefault="003E4D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F16B" w14:textId="77777777" w:rsidR="003E4DFF" w:rsidRDefault="003E4D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9250A" w14:textId="77777777" w:rsidR="006369E7" w:rsidRDefault="006369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B4EA7" w14:textId="77777777" w:rsidR="00314403" w:rsidRDefault="00314403" w:rsidP="003E4DFF">
      <w:pPr>
        <w:spacing w:after="0" w:line="240" w:lineRule="auto"/>
      </w:pPr>
      <w:r>
        <w:separator/>
      </w:r>
    </w:p>
  </w:footnote>
  <w:footnote w:type="continuationSeparator" w:id="0">
    <w:p w14:paraId="4D9DCCD6" w14:textId="77777777" w:rsidR="00314403" w:rsidRDefault="00314403" w:rsidP="003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ADC7" w14:textId="77777777" w:rsidR="006369E7" w:rsidRDefault="006369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C4E91" w14:textId="48503FAD" w:rsidR="006369E7" w:rsidRDefault="006369E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E17BD" w14:textId="77777777" w:rsidR="006369E7" w:rsidRDefault="006369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8D7"/>
    <w:multiLevelType w:val="hybridMultilevel"/>
    <w:tmpl w:val="6CAA4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A2B"/>
    <w:multiLevelType w:val="hybridMultilevel"/>
    <w:tmpl w:val="D1ECB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26AD4"/>
    <w:multiLevelType w:val="hybridMultilevel"/>
    <w:tmpl w:val="4288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3F3"/>
    <w:multiLevelType w:val="hybridMultilevel"/>
    <w:tmpl w:val="CEA8A36A"/>
    <w:lvl w:ilvl="0" w:tplc="D8A0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6D6F"/>
    <w:multiLevelType w:val="hybridMultilevel"/>
    <w:tmpl w:val="52DAD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7AF5"/>
    <w:multiLevelType w:val="hybridMultilevel"/>
    <w:tmpl w:val="E13A1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2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6"/>
    <w:rsid w:val="00031941"/>
    <w:rsid w:val="00094215"/>
    <w:rsid w:val="000F6735"/>
    <w:rsid w:val="00102D0F"/>
    <w:rsid w:val="001754B3"/>
    <w:rsid w:val="00181BA9"/>
    <w:rsid w:val="001F1D52"/>
    <w:rsid w:val="0023501E"/>
    <w:rsid w:val="002A17F7"/>
    <w:rsid w:val="002D3D06"/>
    <w:rsid w:val="002E2722"/>
    <w:rsid w:val="00314403"/>
    <w:rsid w:val="0034388A"/>
    <w:rsid w:val="00366095"/>
    <w:rsid w:val="00391186"/>
    <w:rsid w:val="0039196E"/>
    <w:rsid w:val="003E4DFF"/>
    <w:rsid w:val="00404C11"/>
    <w:rsid w:val="004109C9"/>
    <w:rsid w:val="00457749"/>
    <w:rsid w:val="004C4058"/>
    <w:rsid w:val="0057143C"/>
    <w:rsid w:val="00605234"/>
    <w:rsid w:val="00612C08"/>
    <w:rsid w:val="00621426"/>
    <w:rsid w:val="006369E7"/>
    <w:rsid w:val="006652E9"/>
    <w:rsid w:val="00680233"/>
    <w:rsid w:val="00692450"/>
    <w:rsid w:val="007503BC"/>
    <w:rsid w:val="007F2863"/>
    <w:rsid w:val="0083084F"/>
    <w:rsid w:val="0087033F"/>
    <w:rsid w:val="0087786C"/>
    <w:rsid w:val="008B643A"/>
    <w:rsid w:val="008D33E9"/>
    <w:rsid w:val="008F3111"/>
    <w:rsid w:val="00903FEC"/>
    <w:rsid w:val="00914403"/>
    <w:rsid w:val="00970D15"/>
    <w:rsid w:val="00994303"/>
    <w:rsid w:val="009978C9"/>
    <w:rsid w:val="009A73EA"/>
    <w:rsid w:val="009C4238"/>
    <w:rsid w:val="00A269BD"/>
    <w:rsid w:val="00A54F71"/>
    <w:rsid w:val="00B03B48"/>
    <w:rsid w:val="00B54B42"/>
    <w:rsid w:val="00B864EB"/>
    <w:rsid w:val="00B92DD2"/>
    <w:rsid w:val="00C249A3"/>
    <w:rsid w:val="00C916F1"/>
    <w:rsid w:val="00CF7AB0"/>
    <w:rsid w:val="00D32EDD"/>
    <w:rsid w:val="00D71786"/>
    <w:rsid w:val="00E25268"/>
    <w:rsid w:val="00F075B5"/>
    <w:rsid w:val="00F22F66"/>
    <w:rsid w:val="00F270B1"/>
    <w:rsid w:val="00F64B0D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59F44"/>
  <w15:chartTrackingRefBased/>
  <w15:docId w15:val="{BB0FEBB3-4C6A-41BF-BD33-31F51CE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4EEB-C332-4B9E-A599-E64A692B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 PASQUALE</dc:creator>
  <cp:keywords/>
  <dc:description/>
  <cp:lastModifiedBy>Diego</cp:lastModifiedBy>
  <cp:revision>2</cp:revision>
  <cp:lastPrinted>2024-08-07T13:23:00Z</cp:lastPrinted>
  <dcterms:created xsi:type="dcterms:W3CDTF">2024-08-28T14:44:00Z</dcterms:created>
  <dcterms:modified xsi:type="dcterms:W3CDTF">2024-08-28T14:44:00Z</dcterms:modified>
</cp:coreProperties>
</file>